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B72" w:rsidRDefault="00685B72" w:rsidP="002F751C">
      <w:pPr>
        <w:rPr>
          <w:rFonts w:ascii="Arial" w:hAnsi="Arial" w:cs="Arial"/>
          <w:b/>
          <w:sz w:val="36"/>
          <w:szCs w:val="36"/>
        </w:rPr>
      </w:pPr>
      <w:r>
        <w:rPr>
          <w:rFonts w:ascii="Arial" w:hAnsi="Arial" w:cs="Arial"/>
          <w:b/>
          <w:sz w:val="36"/>
          <w:szCs w:val="36"/>
        </w:rPr>
        <w:t>THREE FREE RESOURCES TO HELP YOU</w:t>
      </w:r>
    </w:p>
    <w:p w:rsidR="00685B72" w:rsidRDefault="00685B72" w:rsidP="002F751C">
      <w:pPr>
        <w:rPr>
          <w:rFonts w:ascii="Arial" w:hAnsi="Arial" w:cs="Arial"/>
          <w:b/>
          <w:sz w:val="36"/>
          <w:szCs w:val="36"/>
        </w:rPr>
      </w:pPr>
      <w:r>
        <w:rPr>
          <w:rFonts w:ascii="Arial" w:hAnsi="Arial" w:cs="Arial"/>
          <w:b/>
          <w:sz w:val="36"/>
          <w:szCs w:val="36"/>
        </w:rPr>
        <w:t>MANAG</w:t>
      </w:r>
      <w:r w:rsidR="002B5C43">
        <w:rPr>
          <w:rFonts w:ascii="Arial" w:hAnsi="Arial" w:cs="Arial"/>
          <w:b/>
          <w:sz w:val="36"/>
          <w:szCs w:val="36"/>
        </w:rPr>
        <w:t>E THE “KNOWLEDGE WORKER PARADOX</w:t>
      </w:r>
      <w:r>
        <w:rPr>
          <w:rFonts w:ascii="Arial" w:hAnsi="Arial" w:cs="Arial"/>
          <w:b/>
          <w:sz w:val="36"/>
          <w:szCs w:val="36"/>
        </w:rPr>
        <w:t>”</w:t>
      </w:r>
    </w:p>
    <w:p w:rsidR="002B5C43" w:rsidRDefault="002B5C43" w:rsidP="002F751C">
      <w:pPr>
        <w:rPr>
          <w:rFonts w:ascii="Arial" w:hAnsi="Arial" w:cs="Arial"/>
          <w:b/>
          <w:sz w:val="36"/>
          <w:szCs w:val="36"/>
        </w:rPr>
      </w:pPr>
      <w:r>
        <w:rPr>
          <w:rFonts w:ascii="Arial" w:hAnsi="Arial" w:cs="Arial"/>
          <w:b/>
          <w:sz w:val="36"/>
          <w:szCs w:val="36"/>
        </w:rPr>
        <w:t>ERODING EFFECIENCY AND SAPPING MORALE.</w:t>
      </w:r>
    </w:p>
    <w:p w:rsidR="00685B72" w:rsidRDefault="00685B72" w:rsidP="002F751C">
      <w:pPr>
        <w:rPr>
          <w:rFonts w:ascii="Arial" w:hAnsi="Arial" w:cs="Arial"/>
          <w:b/>
          <w:sz w:val="36"/>
          <w:szCs w:val="36"/>
        </w:rPr>
      </w:pPr>
    </w:p>
    <w:p w:rsidR="005B7CDB" w:rsidRPr="00662B6E" w:rsidRDefault="005B7CDB" w:rsidP="002F751C">
      <w:pPr>
        <w:rPr>
          <w:rFonts w:ascii="Arial" w:hAnsi="Arial" w:cs="Arial"/>
          <w:b/>
          <w:sz w:val="36"/>
          <w:szCs w:val="36"/>
        </w:rPr>
      </w:pPr>
    </w:p>
    <w:p w:rsidR="00662B6E" w:rsidRDefault="00662B6E" w:rsidP="002F751C">
      <w:pPr>
        <w:rPr>
          <w:rFonts w:ascii="Arial" w:hAnsi="Arial" w:cs="Arial"/>
          <w:sz w:val="24"/>
          <w:szCs w:val="24"/>
        </w:rPr>
      </w:pPr>
    </w:p>
    <w:p w:rsidR="00662B6E" w:rsidRDefault="0097563C" w:rsidP="002F751C">
      <w:pPr>
        <w:rPr>
          <w:rFonts w:ascii="Arial" w:hAnsi="Arial" w:cs="Arial"/>
          <w:sz w:val="24"/>
          <w:szCs w:val="24"/>
        </w:rPr>
      </w:pPr>
      <w:r>
        <w:rPr>
          <w:rFonts w:ascii="Arial" w:hAnsi="Arial" w:cs="Arial"/>
          <w:noProof/>
          <w:sz w:val="24"/>
          <w:szCs w:val="24"/>
          <w:lang w:val="en-US"/>
        </w:rPr>
        <w:tab/>
      </w:r>
      <w:r>
        <w:rPr>
          <w:rFonts w:ascii="Arial" w:hAnsi="Arial" w:cs="Arial"/>
          <w:noProof/>
          <w:sz w:val="24"/>
          <w:szCs w:val="24"/>
          <w:lang w:val="en-US"/>
        </w:rPr>
        <w:tab/>
      </w:r>
      <w:r>
        <w:rPr>
          <w:rFonts w:ascii="Arial" w:hAnsi="Arial" w:cs="Arial"/>
          <w:noProof/>
          <w:sz w:val="24"/>
          <w:szCs w:val="24"/>
          <w:lang w:val="en-US"/>
        </w:rPr>
        <w:tab/>
      </w:r>
      <w:r>
        <w:rPr>
          <w:rFonts w:ascii="Arial" w:hAnsi="Arial" w:cs="Arial"/>
          <w:noProof/>
          <w:sz w:val="24"/>
          <w:szCs w:val="24"/>
          <w:lang w:val="en-US"/>
        </w:rPr>
        <w:tab/>
      </w:r>
      <w:r>
        <w:rPr>
          <w:rFonts w:ascii="Arial" w:hAnsi="Arial" w:cs="Arial"/>
          <w:noProof/>
          <w:sz w:val="24"/>
          <w:szCs w:val="24"/>
          <w:lang w:val="en-US"/>
        </w:rPr>
        <w:tab/>
      </w:r>
      <w:r w:rsidRPr="0097563C">
        <w:rPr>
          <w:rFonts w:ascii="Arial" w:hAnsi="Arial" w:cs="Arial"/>
          <w:noProof/>
          <w:sz w:val="24"/>
          <w:szCs w:val="24"/>
          <w:lang w:val="en-US"/>
        </w:rPr>
        <w:drawing>
          <wp:inline distT="0" distB="0" distL="0" distR="0">
            <wp:extent cx="1609344" cy="2057400"/>
            <wp:effectExtent l="0" t="0" r="0" b="0"/>
            <wp:docPr id="2" name="Picture 1" descr="E:\stybelpeabodyfiles\stybelpictures\stybelshirt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tybelpeabodyfiles\stybelpictures\stybelshirt2016.jpg"/>
                    <pic:cNvPicPr>
                      <a:picLocks noChangeAspect="1" noChangeArrowheads="1"/>
                    </pic:cNvPicPr>
                  </pic:nvPicPr>
                  <pic:blipFill>
                    <a:blip r:embed="rId7" cstate="print"/>
                    <a:srcRect/>
                    <a:stretch>
                      <a:fillRect/>
                    </a:stretch>
                  </pic:blipFill>
                  <pic:spPr bwMode="auto">
                    <a:xfrm flipH="1">
                      <a:off x="0" y="0"/>
                      <a:ext cx="1609344" cy="2057400"/>
                    </a:xfrm>
                    <a:prstGeom prst="rect">
                      <a:avLst/>
                    </a:prstGeom>
                    <a:noFill/>
                    <a:ln w="9525">
                      <a:noFill/>
                      <a:miter lim="800000"/>
                      <a:headEnd/>
                      <a:tailEnd/>
                    </a:ln>
                  </pic:spPr>
                </pic:pic>
              </a:graphicData>
            </a:graphic>
          </wp:inline>
        </w:drawing>
      </w:r>
    </w:p>
    <w:p w:rsidR="00662B6E" w:rsidRDefault="00662B6E" w:rsidP="002F751C">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5D2D6F" w:rsidRDefault="005D2D6F" w:rsidP="002F751C">
      <w:pPr>
        <w:rPr>
          <w:rFonts w:ascii="Arial" w:hAnsi="Arial" w:cs="Arial"/>
          <w:sz w:val="24"/>
          <w:szCs w:val="24"/>
        </w:rPr>
      </w:pPr>
      <w:r>
        <w:rPr>
          <w:rFonts w:ascii="Arial" w:hAnsi="Arial" w:cs="Arial"/>
          <w:sz w:val="24"/>
          <w:szCs w:val="24"/>
        </w:rPr>
        <w:t>The Knowledge Work</w:t>
      </w:r>
      <w:r w:rsidR="002B5C43">
        <w:rPr>
          <w:rFonts w:ascii="Arial" w:hAnsi="Arial" w:cs="Arial"/>
          <w:sz w:val="24"/>
          <w:szCs w:val="24"/>
        </w:rPr>
        <w:t xml:space="preserve">er Paradox refers to </w:t>
      </w:r>
      <w:r>
        <w:rPr>
          <w:rFonts w:ascii="Arial" w:hAnsi="Arial" w:cs="Arial"/>
          <w:sz w:val="24"/>
          <w:szCs w:val="24"/>
        </w:rPr>
        <w:t>bright technical professionals who do an outstanding job diagnosing issues within their areas of expertise</w:t>
      </w:r>
      <w:r w:rsidR="002B5C43">
        <w:rPr>
          <w:rFonts w:ascii="Arial" w:hAnsi="Arial" w:cs="Arial"/>
          <w:sz w:val="24"/>
          <w:szCs w:val="24"/>
        </w:rPr>
        <w:t>…</w:t>
      </w:r>
      <w:r>
        <w:rPr>
          <w:rFonts w:ascii="Arial" w:hAnsi="Arial" w:cs="Arial"/>
          <w:sz w:val="24"/>
          <w:szCs w:val="24"/>
        </w:rPr>
        <w:t>combined wit</w:t>
      </w:r>
      <w:r w:rsidR="00B1694C">
        <w:rPr>
          <w:rFonts w:ascii="Arial" w:hAnsi="Arial" w:cs="Arial"/>
          <w:sz w:val="24"/>
          <w:szCs w:val="24"/>
        </w:rPr>
        <w:t xml:space="preserve">h a poor job in </w:t>
      </w:r>
      <w:r w:rsidR="002B5C43">
        <w:rPr>
          <w:rFonts w:ascii="Arial" w:hAnsi="Arial" w:cs="Arial"/>
          <w:sz w:val="24"/>
          <w:szCs w:val="24"/>
        </w:rPr>
        <w:t>diagnosing</w:t>
      </w:r>
      <w:r w:rsidR="00B1694C">
        <w:rPr>
          <w:rFonts w:ascii="Arial" w:hAnsi="Arial" w:cs="Arial"/>
          <w:sz w:val="24"/>
          <w:szCs w:val="24"/>
        </w:rPr>
        <w:t xml:space="preserve"> work </w:t>
      </w:r>
      <w:r>
        <w:rPr>
          <w:rFonts w:ascii="Arial" w:hAnsi="Arial" w:cs="Arial"/>
          <w:sz w:val="24"/>
          <w:szCs w:val="24"/>
        </w:rPr>
        <w:t>relationships.</w:t>
      </w:r>
    </w:p>
    <w:p w:rsidR="002B5C43" w:rsidRDefault="002B5C43" w:rsidP="002F751C">
      <w:pPr>
        <w:rPr>
          <w:rFonts w:ascii="Arial" w:hAnsi="Arial" w:cs="Arial"/>
          <w:sz w:val="24"/>
          <w:szCs w:val="24"/>
        </w:rPr>
      </w:pPr>
      <w:r>
        <w:rPr>
          <w:rFonts w:ascii="Arial" w:hAnsi="Arial" w:cs="Arial"/>
          <w:sz w:val="24"/>
          <w:szCs w:val="24"/>
        </w:rPr>
        <w:t>Think about it.</w:t>
      </w:r>
    </w:p>
    <w:p w:rsidR="00685B72" w:rsidRDefault="002B5C43" w:rsidP="002F751C">
      <w:pPr>
        <w:rPr>
          <w:rFonts w:ascii="Arial" w:hAnsi="Arial" w:cs="Arial"/>
          <w:sz w:val="24"/>
          <w:szCs w:val="24"/>
        </w:rPr>
      </w:pPr>
      <w:r>
        <w:rPr>
          <w:rFonts w:ascii="Arial" w:hAnsi="Arial" w:cs="Arial"/>
          <w:sz w:val="24"/>
          <w:szCs w:val="24"/>
        </w:rPr>
        <w:t>Do</w:t>
      </w:r>
      <w:r w:rsidR="00685B72">
        <w:rPr>
          <w:rFonts w:ascii="Arial" w:hAnsi="Arial" w:cs="Arial"/>
          <w:sz w:val="24"/>
          <w:szCs w:val="24"/>
        </w:rPr>
        <w:t>s your company even have a common</w:t>
      </w:r>
      <w:r>
        <w:rPr>
          <w:rFonts w:ascii="Arial" w:hAnsi="Arial" w:cs="Arial"/>
          <w:sz w:val="24"/>
          <w:szCs w:val="24"/>
        </w:rPr>
        <w:t>ly accepted</w:t>
      </w:r>
      <w:r w:rsidR="00685B72">
        <w:rPr>
          <w:rFonts w:ascii="Arial" w:hAnsi="Arial" w:cs="Arial"/>
          <w:sz w:val="24"/>
          <w:szCs w:val="24"/>
        </w:rPr>
        <w:t xml:space="preserve"> set of terms to describe work relationships?</w:t>
      </w:r>
    </w:p>
    <w:p w:rsidR="00685B72" w:rsidRDefault="002B5C43" w:rsidP="002F751C">
      <w:pPr>
        <w:rPr>
          <w:rFonts w:ascii="Arial" w:hAnsi="Arial" w:cs="Arial"/>
          <w:sz w:val="24"/>
          <w:szCs w:val="24"/>
        </w:rPr>
      </w:pPr>
      <w:r>
        <w:rPr>
          <w:rFonts w:ascii="Arial" w:hAnsi="Arial" w:cs="Arial"/>
          <w:sz w:val="24"/>
          <w:szCs w:val="24"/>
        </w:rPr>
        <w:t xml:space="preserve">Below is </w:t>
      </w:r>
      <w:r w:rsidR="00685B72">
        <w:rPr>
          <w:rFonts w:ascii="Arial" w:hAnsi="Arial" w:cs="Arial"/>
          <w:sz w:val="24"/>
          <w:szCs w:val="24"/>
        </w:rPr>
        <w:t xml:space="preserve">a political example of why </w:t>
      </w:r>
      <w:r>
        <w:rPr>
          <w:rFonts w:ascii="Arial" w:hAnsi="Arial" w:cs="Arial"/>
          <w:sz w:val="24"/>
          <w:szCs w:val="24"/>
        </w:rPr>
        <w:t>mutually agreed upon terms can be a matter of life or death:</w:t>
      </w:r>
    </w:p>
    <w:p w:rsidR="00685B72" w:rsidRDefault="00685B72" w:rsidP="00685B72">
      <w:pPr>
        <w:ind w:left="720"/>
        <w:rPr>
          <w:rFonts w:ascii="Arial" w:hAnsi="Arial" w:cs="Arial"/>
          <w:sz w:val="24"/>
          <w:szCs w:val="24"/>
        </w:rPr>
      </w:pPr>
      <w:r>
        <w:rPr>
          <w:rFonts w:ascii="Arial" w:hAnsi="Arial" w:cs="Arial"/>
          <w:sz w:val="24"/>
          <w:szCs w:val="24"/>
        </w:rPr>
        <w:t>The United States considers</w:t>
      </w:r>
      <w:r w:rsidR="002C281F">
        <w:rPr>
          <w:rFonts w:ascii="Arial" w:hAnsi="Arial" w:cs="Arial"/>
          <w:sz w:val="24"/>
          <w:szCs w:val="24"/>
        </w:rPr>
        <w:t xml:space="preserve"> ISIS to be an “E</w:t>
      </w:r>
      <w:r>
        <w:rPr>
          <w:rFonts w:ascii="Arial" w:hAnsi="Arial" w:cs="Arial"/>
          <w:sz w:val="24"/>
          <w:szCs w:val="24"/>
        </w:rPr>
        <w:t xml:space="preserve">nemy.”  We are committed to ISIS’ destruction.  </w:t>
      </w:r>
      <w:r w:rsidR="002B5C43">
        <w:rPr>
          <w:rFonts w:ascii="Arial" w:hAnsi="Arial" w:cs="Arial"/>
          <w:sz w:val="24"/>
          <w:szCs w:val="24"/>
        </w:rPr>
        <w:t xml:space="preserve">When you call a person or a group “Enemy,” your mission is to defeat or </w:t>
      </w:r>
      <w:r w:rsidR="002C281F">
        <w:rPr>
          <w:rFonts w:ascii="Arial" w:hAnsi="Arial" w:cs="Arial"/>
          <w:sz w:val="24"/>
          <w:szCs w:val="24"/>
        </w:rPr>
        <w:t xml:space="preserve">risk being </w:t>
      </w:r>
      <w:r w:rsidR="002B5C43">
        <w:rPr>
          <w:rFonts w:ascii="Arial" w:hAnsi="Arial" w:cs="Arial"/>
          <w:sz w:val="24"/>
          <w:szCs w:val="24"/>
        </w:rPr>
        <w:t>defeated.</w:t>
      </w:r>
    </w:p>
    <w:p w:rsidR="002B5C43" w:rsidRDefault="002B5C43" w:rsidP="00685B72">
      <w:pPr>
        <w:ind w:left="720"/>
        <w:rPr>
          <w:rFonts w:ascii="Arial" w:hAnsi="Arial" w:cs="Arial"/>
          <w:sz w:val="24"/>
          <w:szCs w:val="24"/>
        </w:rPr>
      </w:pPr>
      <w:r>
        <w:rPr>
          <w:rFonts w:ascii="Arial" w:hAnsi="Arial" w:cs="Arial"/>
          <w:sz w:val="24"/>
          <w:szCs w:val="24"/>
        </w:rPr>
        <w:t>Ever since 9/11, Th</w:t>
      </w:r>
      <w:r w:rsidR="00685B72">
        <w:rPr>
          <w:rFonts w:ascii="Arial" w:hAnsi="Arial" w:cs="Arial"/>
          <w:sz w:val="24"/>
          <w:szCs w:val="24"/>
        </w:rPr>
        <w:t xml:space="preserve">e United States </w:t>
      </w:r>
      <w:r>
        <w:rPr>
          <w:rFonts w:ascii="Arial" w:hAnsi="Arial" w:cs="Arial"/>
          <w:sz w:val="24"/>
          <w:szCs w:val="24"/>
        </w:rPr>
        <w:t xml:space="preserve">as described </w:t>
      </w:r>
      <w:r w:rsidR="00685B72">
        <w:rPr>
          <w:rFonts w:ascii="Arial" w:hAnsi="Arial" w:cs="Arial"/>
          <w:sz w:val="24"/>
          <w:szCs w:val="24"/>
        </w:rPr>
        <w:t xml:space="preserve">The Taliban </w:t>
      </w:r>
      <w:r>
        <w:rPr>
          <w:rFonts w:ascii="Arial" w:hAnsi="Arial" w:cs="Arial"/>
          <w:sz w:val="24"/>
          <w:szCs w:val="24"/>
        </w:rPr>
        <w:t>as an “</w:t>
      </w:r>
      <w:r w:rsidR="002C281F">
        <w:rPr>
          <w:rFonts w:ascii="Arial" w:hAnsi="Arial" w:cs="Arial"/>
          <w:sz w:val="24"/>
          <w:szCs w:val="24"/>
        </w:rPr>
        <w:t>E</w:t>
      </w:r>
      <w:r>
        <w:rPr>
          <w:rFonts w:ascii="Arial" w:hAnsi="Arial" w:cs="Arial"/>
          <w:sz w:val="24"/>
          <w:szCs w:val="24"/>
        </w:rPr>
        <w:t>nemy.”</w:t>
      </w:r>
    </w:p>
    <w:p w:rsidR="002B5C43" w:rsidRDefault="00685B72" w:rsidP="00685B72">
      <w:pPr>
        <w:ind w:left="720"/>
        <w:rPr>
          <w:rFonts w:ascii="Arial" w:hAnsi="Arial" w:cs="Arial"/>
          <w:sz w:val="24"/>
          <w:szCs w:val="24"/>
        </w:rPr>
      </w:pPr>
      <w:r>
        <w:rPr>
          <w:rFonts w:ascii="Arial" w:hAnsi="Arial" w:cs="Arial"/>
          <w:sz w:val="24"/>
          <w:szCs w:val="24"/>
        </w:rPr>
        <w:lastRenderedPageBreak/>
        <w:t xml:space="preserve">The Taliban counters that they have never attacked the United States.  They consider us “Adversaries.”  </w:t>
      </w:r>
    </w:p>
    <w:p w:rsidR="002B5C43" w:rsidRDefault="002B5C43" w:rsidP="00685B72">
      <w:pPr>
        <w:ind w:left="720"/>
        <w:rPr>
          <w:rFonts w:ascii="Arial" w:hAnsi="Arial" w:cs="Arial"/>
          <w:sz w:val="24"/>
          <w:szCs w:val="24"/>
        </w:rPr>
      </w:pPr>
      <w:r>
        <w:rPr>
          <w:rFonts w:ascii="Arial" w:hAnsi="Arial" w:cs="Arial"/>
          <w:sz w:val="24"/>
          <w:szCs w:val="24"/>
        </w:rPr>
        <w:t>The difference in word choice is important.</w:t>
      </w:r>
    </w:p>
    <w:p w:rsidR="00685B72" w:rsidRDefault="00685B72" w:rsidP="00685B72">
      <w:pPr>
        <w:ind w:left="720"/>
        <w:rPr>
          <w:rFonts w:ascii="Arial" w:hAnsi="Arial" w:cs="Arial"/>
          <w:sz w:val="24"/>
          <w:szCs w:val="24"/>
        </w:rPr>
      </w:pPr>
      <w:r>
        <w:rPr>
          <w:rFonts w:ascii="Arial" w:hAnsi="Arial" w:cs="Arial"/>
          <w:sz w:val="24"/>
          <w:szCs w:val="24"/>
        </w:rPr>
        <w:t xml:space="preserve">Parties can have an adversarial relationship in one area but be allies in other areas.  China and the United States are adversaries-allies.  </w:t>
      </w:r>
      <w:r w:rsidR="002C281F">
        <w:rPr>
          <w:rFonts w:ascii="Arial" w:hAnsi="Arial" w:cs="Arial"/>
          <w:sz w:val="24"/>
          <w:szCs w:val="24"/>
        </w:rPr>
        <w:t>The Taliban want a similar relationship with the United States.</w:t>
      </w:r>
    </w:p>
    <w:p w:rsidR="00685B72" w:rsidRDefault="00685B72" w:rsidP="00685B72">
      <w:pPr>
        <w:ind w:left="720"/>
        <w:rPr>
          <w:rFonts w:ascii="Arial" w:hAnsi="Arial" w:cs="Arial"/>
          <w:sz w:val="24"/>
          <w:szCs w:val="24"/>
        </w:rPr>
      </w:pPr>
    </w:p>
    <w:p w:rsidR="00685B72" w:rsidRDefault="00501190" w:rsidP="002F751C">
      <w:pPr>
        <w:rPr>
          <w:rFonts w:ascii="Arial" w:hAnsi="Arial" w:cs="Arial"/>
          <w:sz w:val="24"/>
          <w:szCs w:val="24"/>
        </w:rPr>
      </w:pPr>
      <w:r>
        <w:rPr>
          <w:rFonts w:ascii="Arial" w:hAnsi="Arial" w:cs="Arial"/>
          <w:sz w:val="24"/>
          <w:szCs w:val="24"/>
        </w:rPr>
        <w:t xml:space="preserve">If </w:t>
      </w:r>
      <w:r w:rsidR="00685B72">
        <w:rPr>
          <w:rFonts w:ascii="Arial" w:hAnsi="Arial" w:cs="Arial"/>
          <w:sz w:val="24"/>
          <w:szCs w:val="24"/>
        </w:rPr>
        <w:t xml:space="preserve">knowledge </w:t>
      </w:r>
      <w:r w:rsidR="005D2D6F">
        <w:rPr>
          <w:rFonts w:ascii="Arial" w:hAnsi="Arial" w:cs="Arial"/>
          <w:sz w:val="24"/>
          <w:szCs w:val="24"/>
        </w:rPr>
        <w:t xml:space="preserve">work is done in team settings, the Knowledge Worker Paradox is going to create </w:t>
      </w:r>
      <w:r>
        <w:rPr>
          <w:rFonts w:ascii="Arial" w:hAnsi="Arial" w:cs="Arial"/>
          <w:sz w:val="24"/>
          <w:szCs w:val="24"/>
        </w:rPr>
        <w:t xml:space="preserve">predictable </w:t>
      </w:r>
      <w:r w:rsidR="002C281F">
        <w:rPr>
          <w:rFonts w:ascii="Arial" w:hAnsi="Arial" w:cs="Arial"/>
          <w:sz w:val="24"/>
          <w:szCs w:val="24"/>
        </w:rPr>
        <w:t>communication</w:t>
      </w:r>
      <w:r w:rsidR="005D2D6F">
        <w:rPr>
          <w:rFonts w:ascii="Arial" w:hAnsi="Arial" w:cs="Arial"/>
          <w:sz w:val="24"/>
          <w:szCs w:val="24"/>
        </w:rPr>
        <w:t xml:space="preserve"> friction that </w:t>
      </w:r>
      <w:r w:rsidR="002C281F">
        <w:rPr>
          <w:rFonts w:ascii="Arial" w:hAnsi="Arial" w:cs="Arial"/>
          <w:sz w:val="24"/>
          <w:szCs w:val="24"/>
        </w:rPr>
        <w:t xml:space="preserve">will </w:t>
      </w:r>
      <w:r w:rsidR="00685B72">
        <w:rPr>
          <w:rFonts w:ascii="Arial" w:hAnsi="Arial" w:cs="Arial"/>
          <w:sz w:val="24"/>
          <w:szCs w:val="24"/>
        </w:rPr>
        <w:t>s</w:t>
      </w:r>
      <w:r>
        <w:rPr>
          <w:rFonts w:ascii="Arial" w:hAnsi="Arial" w:cs="Arial"/>
          <w:sz w:val="24"/>
          <w:szCs w:val="24"/>
        </w:rPr>
        <w:t>abotage productivity</w:t>
      </w:r>
      <w:r w:rsidR="00685B72">
        <w:rPr>
          <w:rFonts w:ascii="Arial" w:hAnsi="Arial" w:cs="Arial"/>
          <w:sz w:val="24"/>
          <w:szCs w:val="24"/>
        </w:rPr>
        <w:t>.</w:t>
      </w:r>
    </w:p>
    <w:p w:rsidR="00685B72" w:rsidRDefault="005D2D6F" w:rsidP="002F751C">
      <w:pPr>
        <w:rPr>
          <w:rFonts w:ascii="Arial" w:hAnsi="Arial" w:cs="Arial"/>
          <w:sz w:val="24"/>
          <w:szCs w:val="24"/>
        </w:rPr>
      </w:pPr>
      <w:r>
        <w:rPr>
          <w:rFonts w:ascii="Arial" w:hAnsi="Arial" w:cs="Arial"/>
          <w:sz w:val="24"/>
          <w:szCs w:val="24"/>
        </w:rPr>
        <w:t xml:space="preserve">How can you begin to resolve </w:t>
      </w:r>
      <w:r w:rsidR="00685B72">
        <w:rPr>
          <w:rFonts w:ascii="Arial" w:hAnsi="Arial" w:cs="Arial"/>
          <w:sz w:val="24"/>
          <w:szCs w:val="24"/>
        </w:rPr>
        <w:t>conflict when you lack the tools to have</w:t>
      </w:r>
      <w:r w:rsidR="002C281F">
        <w:rPr>
          <w:rFonts w:ascii="Arial" w:hAnsi="Arial" w:cs="Arial"/>
          <w:sz w:val="24"/>
          <w:szCs w:val="24"/>
        </w:rPr>
        <w:t xml:space="preserve"> </w:t>
      </w:r>
      <w:r w:rsidR="00685B72">
        <w:rPr>
          <w:rFonts w:ascii="Arial" w:hAnsi="Arial" w:cs="Arial"/>
          <w:sz w:val="24"/>
          <w:szCs w:val="24"/>
        </w:rPr>
        <w:t>meaningful conversation about what is being discussed?</w:t>
      </w:r>
    </w:p>
    <w:p w:rsidR="00685B72" w:rsidRDefault="00685B72" w:rsidP="002F751C">
      <w:pPr>
        <w:rPr>
          <w:rFonts w:ascii="Arial" w:hAnsi="Arial" w:cs="Arial"/>
          <w:sz w:val="24"/>
          <w:szCs w:val="24"/>
        </w:rPr>
      </w:pPr>
    </w:p>
    <w:p w:rsidR="00167233" w:rsidRDefault="00167233" w:rsidP="002F751C">
      <w:pPr>
        <w:spacing w:after="0"/>
        <w:rPr>
          <w:rFonts w:ascii="Arial" w:hAnsi="Arial" w:cs="Arial"/>
          <w:b/>
          <w:sz w:val="24"/>
          <w:szCs w:val="24"/>
        </w:rPr>
      </w:pPr>
    </w:p>
    <w:p w:rsidR="002F751C" w:rsidRPr="002F751C" w:rsidRDefault="002F751C" w:rsidP="002F751C">
      <w:pPr>
        <w:spacing w:after="0"/>
        <w:rPr>
          <w:rFonts w:ascii="Arial" w:hAnsi="Arial" w:cs="Arial"/>
          <w:b/>
          <w:sz w:val="24"/>
          <w:szCs w:val="24"/>
        </w:rPr>
      </w:pPr>
      <w:r w:rsidRPr="002F751C">
        <w:rPr>
          <w:rFonts w:ascii="Arial" w:hAnsi="Arial" w:cs="Arial"/>
          <w:b/>
          <w:sz w:val="24"/>
          <w:szCs w:val="24"/>
        </w:rPr>
        <w:t xml:space="preserve">Learning Objectives </w:t>
      </w:r>
    </w:p>
    <w:tbl>
      <w:tblPr>
        <w:tblStyle w:val="TableGrid"/>
        <w:tblW w:w="10278" w:type="dxa"/>
        <w:tblLook w:val="04A0"/>
      </w:tblPr>
      <w:tblGrid>
        <w:gridCol w:w="10278"/>
      </w:tblGrid>
      <w:tr w:rsidR="002F751C" w:rsidRPr="002F751C" w:rsidTr="00685B72">
        <w:trPr>
          <w:trHeight w:val="360"/>
        </w:trPr>
        <w:tc>
          <w:tcPr>
            <w:tcW w:w="10278" w:type="dxa"/>
            <w:vAlign w:val="center"/>
          </w:tcPr>
          <w:p w:rsidR="002F751C" w:rsidRPr="002F751C" w:rsidRDefault="002F751C" w:rsidP="00685B72">
            <w:pPr>
              <w:rPr>
                <w:rFonts w:ascii="Arial" w:hAnsi="Arial" w:cs="Arial"/>
                <w:sz w:val="24"/>
                <w:szCs w:val="24"/>
              </w:rPr>
            </w:pPr>
            <w:r w:rsidRPr="002F751C">
              <w:rPr>
                <w:rFonts w:ascii="Arial" w:hAnsi="Arial" w:cs="Arial"/>
                <w:sz w:val="24"/>
                <w:szCs w:val="24"/>
              </w:rPr>
              <w:t>At the end of this session, you will be able to:</w:t>
            </w:r>
          </w:p>
        </w:tc>
      </w:tr>
      <w:tr w:rsidR="002F751C" w:rsidRPr="002F751C" w:rsidTr="00685B72">
        <w:trPr>
          <w:trHeight w:val="360"/>
        </w:trPr>
        <w:tc>
          <w:tcPr>
            <w:tcW w:w="10278" w:type="dxa"/>
            <w:vAlign w:val="center"/>
          </w:tcPr>
          <w:p w:rsidR="002F751C" w:rsidRPr="002F751C" w:rsidRDefault="005D2D6F" w:rsidP="00B1694C">
            <w:pPr>
              <w:pStyle w:val="ListParagraph"/>
              <w:numPr>
                <w:ilvl w:val="0"/>
                <w:numId w:val="1"/>
              </w:numPr>
              <w:rPr>
                <w:rFonts w:ascii="Arial" w:hAnsi="Arial" w:cs="Arial"/>
                <w:sz w:val="24"/>
                <w:szCs w:val="24"/>
              </w:rPr>
            </w:pPr>
            <w:r>
              <w:rPr>
                <w:rFonts w:ascii="Arial" w:hAnsi="Arial" w:cs="Arial"/>
                <w:sz w:val="24"/>
                <w:szCs w:val="24"/>
              </w:rPr>
              <w:t xml:space="preserve">Understand why managing the Knowledge Worker Paradox is so critical to </w:t>
            </w:r>
            <w:r w:rsidR="00B1694C">
              <w:rPr>
                <w:rFonts w:ascii="Arial" w:hAnsi="Arial" w:cs="Arial"/>
                <w:sz w:val="24"/>
                <w:szCs w:val="24"/>
              </w:rPr>
              <w:t xml:space="preserve">professional service </w:t>
            </w:r>
            <w:r>
              <w:rPr>
                <w:rFonts w:ascii="Arial" w:hAnsi="Arial" w:cs="Arial"/>
                <w:sz w:val="24"/>
                <w:szCs w:val="24"/>
              </w:rPr>
              <w:t xml:space="preserve">productivity. </w:t>
            </w:r>
          </w:p>
        </w:tc>
      </w:tr>
      <w:tr w:rsidR="002F751C" w:rsidRPr="002F751C" w:rsidTr="00685B72">
        <w:trPr>
          <w:trHeight w:val="360"/>
        </w:trPr>
        <w:tc>
          <w:tcPr>
            <w:tcW w:w="10278" w:type="dxa"/>
            <w:vAlign w:val="center"/>
          </w:tcPr>
          <w:p w:rsidR="002F751C" w:rsidRPr="002F751C" w:rsidRDefault="00B1694C" w:rsidP="00B1694C">
            <w:pPr>
              <w:pStyle w:val="ListParagraph"/>
              <w:numPr>
                <w:ilvl w:val="0"/>
                <w:numId w:val="1"/>
              </w:numPr>
              <w:rPr>
                <w:rFonts w:ascii="Arial" w:hAnsi="Arial" w:cs="Arial"/>
                <w:sz w:val="24"/>
                <w:szCs w:val="24"/>
              </w:rPr>
            </w:pPr>
            <w:r>
              <w:rPr>
                <w:rFonts w:ascii="Arial" w:hAnsi="Arial" w:cs="Arial"/>
                <w:sz w:val="24"/>
                <w:szCs w:val="24"/>
              </w:rPr>
              <w:t>Understand the factors behind a d</w:t>
            </w:r>
            <w:r w:rsidR="005D2D6F">
              <w:rPr>
                <w:rFonts w:ascii="Arial" w:hAnsi="Arial" w:cs="Arial"/>
                <w:sz w:val="24"/>
                <w:szCs w:val="24"/>
              </w:rPr>
              <w:t>iagnostic system</w:t>
            </w:r>
            <w:r>
              <w:rPr>
                <w:rFonts w:ascii="Arial" w:hAnsi="Arial" w:cs="Arial"/>
                <w:sz w:val="24"/>
                <w:szCs w:val="24"/>
              </w:rPr>
              <w:t xml:space="preserve"> recommended by the author.</w:t>
            </w:r>
          </w:p>
        </w:tc>
      </w:tr>
      <w:tr w:rsidR="002F751C" w:rsidRPr="002F751C" w:rsidTr="00685B72">
        <w:trPr>
          <w:trHeight w:val="360"/>
        </w:trPr>
        <w:tc>
          <w:tcPr>
            <w:tcW w:w="10278" w:type="dxa"/>
            <w:vAlign w:val="center"/>
          </w:tcPr>
          <w:p w:rsidR="002F751C" w:rsidRPr="002F751C" w:rsidRDefault="005D2D6F" w:rsidP="005D2D6F">
            <w:pPr>
              <w:pStyle w:val="ListParagraph"/>
              <w:numPr>
                <w:ilvl w:val="0"/>
                <w:numId w:val="1"/>
              </w:numPr>
              <w:rPr>
                <w:rFonts w:ascii="Arial" w:hAnsi="Arial" w:cs="Arial"/>
                <w:sz w:val="24"/>
                <w:szCs w:val="24"/>
              </w:rPr>
            </w:pPr>
            <w:r>
              <w:rPr>
                <w:rFonts w:ascii="Arial" w:hAnsi="Arial" w:cs="Arial"/>
                <w:sz w:val="24"/>
                <w:szCs w:val="24"/>
              </w:rPr>
              <w:t>Go through an exercise where you learn to diagnose relationships using the system.</w:t>
            </w:r>
          </w:p>
        </w:tc>
      </w:tr>
      <w:tr w:rsidR="002F751C" w:rsidRPr="002F751C" w:rsidTr="00685B72">
        <w:trPr>
          <w:trHeight w:val="360"/>
        </w:trPr>
        <w:tc>
          <w:tcPr>
            <w:tcW w:w="10278" w:type="dxa"/>
            <w:vAlign w:val="center"/>
          </w:tcPr>
          <w:p w:rsidR="002F751C" w:rsidRDefault="0040550C" w:rsidP="005D2D6F">
            <w:pPr>
              <w:pStyle w:val="ListParagraph"/>
              <w:numPr>
                <w:ilvl w:val="0"/>
                <w:numId w:val="1"/>
              </w:numPr>
              <w:rPr>
                <w:rFonts w:ascii="Arial" w:hAnsi="Arial" w:cs="Arial"/>
                <w:sz w:val="24"/>
                <w:szCs w:val="24"/>
              </w:rPr>
            </w:pPr>
            <w:r>
              <w:rPr>
                <w:rFonts w:ascii="Arial" w:hAnsi="Arial" w:cs="Arial"/>
                <w:sz w:val="24"/>
                <w:szCs w:val="24"/>
              </w:rPr>
              <w:t xml:space="preserve">Think about </w:t>
            </w:r>
            <w:r w:rsidR="005D2D6F">
              <w:rPr>
                <w:rFonts w:ascii="Arial" w:hAnsi="Arial" w:cs="Arial"/>
                <w:sz w:val="24"/>
                <w:szCs w:val="24"/>
              </w:rPr>
              <w:t xml:space="preserve">work relationships in new ways. </w:t>
            </w:r>
          </w:p>
          <w:p w:rsidR="00B1694C" w:rsidRPr="002F751C" w:rsidRDefault="00B1694C" w:rsidP="005D2D6F">
            <w:pPr>
              <w:pStyle w:val="ListParagraph"/>
              <w:numPr>
                <w:ilvl w:val="0"/>
                <w:numId w:val="1"/>
              </w:numPr>
              <w:rPr>
                <w:rFonts w:ascii="Arial" w:hAnsi="Arial" w:cs="Arial"/>
                <w:sz w:val="24"/>
                <w:szCs w:val="24"/>
              </w:rPr>
            </w:pPr>
            <w:r>
              <w:rPr>
                <w:rFonts w:ascii="Arial" w:hAnsi="Arial" w:cs="Arial"/>
                <w:sz w:val="24"/>
                <w:szCs w:val="24"/>
              </w:rPr>
              <w:t>Understand that Chumship is the key to professional service Rainmaking.</w:t>
            </w:r>
          </w:p>
        </w:tc>
      </w:tr>
      <w:tr w:rsidR="002F751C" w:rsidRPr="002F751C" w:rsidTr="00685B72">
        <w:trPr>
          <w:trHeight w:val="360"/>
        </w:trPr>
        <w:tc>
          <w:tcPr>
            <w:tcW w:w="10278" w:type="dxa"/>
            <w:vAlign w:val="center"/>
          </w:tcPr>
          <w:p w:rsidR="002F751C" w:rsidRPr="002F751C" w:rsidRDefault="002F751C" w:rsidP="002F751C">
            <w:pPr>
              <w:rPr>
                <w:rFonts w:ascii="Arial" w:hAnsi="Arial" w:cs="Arial"/>
                <w:sz w:val="24"/>
                <w:szCs w:val="24"/>
              </w:rPr>
            </w:pPr>
          </w:p>
        </w:tc>
      </w:tr>
    </w:tbl>
    <w:p w:rsidR="002F751C" w:rsidRDefault="002F751C" w:rsidP="002F751C">
      <w:pPr>
        <w:rPr>
          <w:rFonts w:ascii="Arial" w:hAnsi="Arial" w:cs="Arial"/>
          <w:sz w:val="24"/>
          <w:szCs w:val="24"/>
        </w:rPr>
      </w:pPr>
    </w:p>
    <w:p w:rsidR="00DC696C" w:rsidRPr="00771E2B" w:rsidRDefault="00DC696C" w:rsidP="002F751C">
      <w:pPr>
        <w:rPr>
          <w:rFonts w:ascii="Arial" w:hAnsi="Arial" w:cs="Arial"/>
          <w:b/>
          <w:sz w:val="24"/>
          <w:szCs w:val="24"/>
        </w:rPr>
      </w:pPr>
    </w:p>
    <w:p w:rsidR="00771E2B" w:rsidRDefault="00771E2B" w:rsidP="002F751C">
      <w:pPr>
        <w:rPr>
          <w:rFonts w:ascii="Arial" w:hAnsi="Arial" w:cs="Arial"/>
          <w:b/>
          <w:sz w:val="24"/>
          <w:szCs w:val="24"/>
        </w:rPr>
      </w:pPr>
      <w:r w:rsidRPr="00771E2B">
        <w:rPr>
          <w:rFonts w:ascii="Arial" w:hAnsi="Arial" w:cs="Arial"/>
          <w:b/>
          <w:sz w:val="24"/>
          <w:szCs w:val="24"/>
        </w:rPr>
        <w:t>About Larry Stybel:</w:t>
      </w:r>
    </w:p>
    <w:p w:rsidR="00A8774F" w:rsidRDefault="002C281F" w:rsidP="00A8774F">
      <w:pPr>
        <w:rPr>
          <w:rFonts w:ascii="Arial" w:hAnsi="Arial" w:cs="Arial"/>
          <w:sz w:val="24"/>
          <w:szCs w:val="24"/>
        </w:rPr>
      </w:pPr>
      <w:r>
        <w:rPr>
          <w:rFonts w:ascii="Arial" w:hAnsi="Arial" w:cs="Arial"/>
          <w:sz w:val="24"/>
          <w:szCs w:val="24"/>
        </w:rPr>
        <w:t xml:space="preserve">Larry Stybel is a licensed </w:t>
      </w:r>
      <w:r w:rsidR="00A8774F">
        <w:rPr>
          <w:rFonts w:ascii="Arial" w:hAnsi="Arial" w:cs="Arial"/>
          <w:sz w:val="24"/>
          <w:szCs w:val="24"/>
        </w:rPr>
        <w:t>doctoral level psychologist, and co-founder of two businesses.</w:t>
      </w:r>
    </w:p>
    <w:p w:rsidR="002C281F" w:rsidRDefault="00A8774F" w:rsidP="00A8774F">
      <w:pPr>
        <w:rPr>
          <w:rFonts w:ascii="Arial" w:hAnsi="Arial" w:cs="Arial"/>
          <w:bCs/>
          <w:color w:val="000000" w:themeColor="text1"/>
          <w:sz w:val="24"/>
          <w:szCs w:val="24"/>
        </w:rPr>
      </w:pPr>
      <w:r w:rsidRPr="00D71B61">
        <w:rPr>
          <w:rFonts w:ascii="Arial" w:hAnsi="Arial" w:cs="Arial"/>
          <w:bCs/>
          <w:color w:val="000000" w:themeColor="text1"/>
          <w:sz w:val="24"/>
          <w:szCs w:val="24"/>
        </w:rPr>
        <w:t>Stybel Peabody</w:t>
      </w:r>
      <w:r>
        <w:rPr>
          <w:rFonts w:ascii="Arial" w:hAnsi="Arial" w:cs="Arial"/>
          <w:bCs/>
          <w:color w:val="000000" w:themeColor="text1"/>
          <w:sz w:val="24"/>
          <w:szCs w:val="24"/>
        </w:rPr>
        <w:t xml:space="preserve"> was founded in 1979.  </w:t>
      </w:r>
      <w:r w:rsidR="002C281F">
        <w:rPr>
          <w:rFonts w:ascii="Arial" w:hAnsi="Arial" w:cs="Arial"/>
          <w:bCs/>
          <w:color w:val="000000" w:themeColor="text1"/>
          <w:sz w:val="24"/>
          <w:szCs w:val="24"/>
        </w:rPr>
        <w:t>Its mission is to be a resource to companies seeking to grow without destroying what made it great in the first place.</w:t>
      </w:r>
    </w:p>
    <w:p w:rsidR="002C281F" w:rsidRDefault="002C281F" w:rsidP="00A8774F">
      <w:pPr>
        <w:rPr>
          <w:rFonts w:ascii="Arial" w:hAnsi="Arial" w:cs="Arial"/>
          <w:bCs/>
          <w:color w:val="000000" w:themeColor="text1"/>
          <w:sz w:val="24"/>
          <w:szCs w:val="24"/>
        </w:rPr>
      </w:pPr>
      <w:r>
        <w:rPr>
          <w:rFonts w:ascii="Arial" w:hAnsi="Arial" w:cs="Arial"/>
          <w:bCs/>
          <w:color w:val="000000" w:themeColor="text1"/>
          <w:sz w:val="24"/>
          <w:szCs w:val="24"/>
        </w:rPr>
        <w:t>Core services revolve around retained search, leadership development/succession planning, and executive outplacement.</w:t>
      </w:r>
    </w:p>
    <w:p w:rsidR="002C281F" w:rsidRDefault="002C281F" w:rsidP="00A8774F">
      <w:pPr>
        <w:rPr>
          <w:rFonts w:ascii="Arial" w:hAnsi="Arial" w:cs="Arial"/>
          <w:bCs/>
          <w:color w:val="000000" w:themeColor="text1"/>
          <w:sz w:val="24"/>
          <w:szCs w:val="24"/>
        </w:rPr>
      </w:pPr>
      <w:r>
        <w:rPr>
          <w:rFonts w:ascii="Arial" w:hAnsi="Arial" w:cs="Arial"/>
          <w:bCs/>
          <w:color w:val="000000" w:themeColor="text1"/>
          <w:sz w:val="24"/>
          <w:szCs w:val="24"/>
        </w:rPr>
        <w:t xml:space="preserve">Stybel Peabody </w:t>
      </w:r>
      <w:r w:rsidR="00A8774F">
        <w:rPr>
          <w:rFonts w:ascii="Arial" w:hAnsi="Arial" w:cs="Arial"/>
          <w:bCs/>
          <w:color w:val="000000" w:themeColor="text1"/>
          <w:sz w:val="24"/>
          <w:szCs w:val="24"/>
        </w:rPr>
        <w:t xml:space="preserve">focuses on CEOs, VPs, Deans, and Provosts plus scientist-managers and physician-managers.  </w:t>
      </w:r>
    </w:p>
    <w:p w:rsidR="00A8774F" w:rsidRPr="00D71B61" w:rsidRDefault="00A8774F" w:rsidP="00A8774F">
      <w:pPr>
        <w:rPr>
          <w:rFonts w:ascii="Arial" w:hAnsi="Arial" w:cs="Arial"/>
          <w:bCs/>
          <w:color w:val="000000" w:themeColor="text1"/>
          <w:sz w:val="24"/>
          <w:szCs w:val="24"/>
        </w:rPr>
      </w:pPr>
      <w:r w:rsidRPr="00D71B61">
        <w:rPr>
          <w:rFonts w:ascii="Arial" w:hAnsi="Arial" w:cs="Arial"/>
          <w:bCs/>
          <w:color w:val="000000" w:themeColor="text1"/>
          <w:sz w:val="24"/>
          <w:szCs w:val="24"/>
        </w:rPr>
        <w:lastRenderedPageBreak/>
        <w:t>Check out the website at www.stybelpeabody.com.</w:t>
      </w:r>
    </w:p>
    <w:p w:rsidR="00A8774F" w:rsidRPr="00D71B61" w:rsidRDefault="00A8774F" w:rsidP="00A8774F">
      <w:pPr>
        <w:shd w:val="clear" w:color="auto" w:fill="FFFFFF"/>
        <w:rPr>
          <w:rFonts w:ascii="Arial" w:hAnsi="Arial" w:cs="Arial"/>
          <w:color w:val="222222"/>
          <w:sz w:val="24"/>
          <w:szCs w:val="24"/>
        </w:rPr>
      </w:pPr>
      <w:r w:rsidRPr="00D71B61">
        <w:rPr>
          <w:rFonts w:ascii="Arial" w:hAnsi="Arial" w:cs="Arial"/>
          <w:sz w:val="24"/>
          <w:szCs w:val="24"/>
        </w:rPr>
        <w:t xml:space="preserve">In </w:t>
      </w:r>
      <w:r>
        <w:rPr>
          <w:rFonts w:ascii="Arial" w:hAnsi="Arial" w:cs="Arial"/>
          <w:sz w:val="24"/>
          <w:szCs w:val="24"/>
        </w:rPr>
        <w:t>2017 t</w:t>
      </w:r>
      <w:r w:rsidRPr="00D71B61">
        <w:rPr>
          <w:rFonts w:ascii="Arial" w:hAnsi="Arial" w:cs="Arial"/>
          <w:color w:val="222222"/>
          <w:sz w:val="24"/>
          <w:szCs w:val="24"/>
        </w:rPr>
        <w:t xml:space="preserve">he Marquis Who's Who Publications Board named Larry Stybel winner of its Albert Nelson Marquis Lifetime Achievement Award.  This Award recognizes Larry’s lasting contributions to the field of leadership.  Larry is listed in Marquis’ </w:t>
      </w:r>
      <w:r w:rsidRPr="00685B72">
        <w:rPr>
          <w:rFonts w:ascii="Arial" w:hAnsi="Arial" w:cs="Arial"/>
          <w:b/>
          <w:color w:val="222222"/>
          <w:sz w:val="24"/>
          <w:szCs w:val="24"/>
        </w:rPr>
        <w:t>WHO’S WHO</w:t>
      </w:r>
      <w:r w:rsidRPr="00D71B61">
        <w:rPr>
          <w:rFonts w:ascii="Arial" w:hAnsi="Arial" w:cs="Arial"/>
          <w:color w:val="222222"/>
          <w:sz w:val="24"/>
          <w:szCs w:val="24"/>
        </w:rPr>
        <w:t xml:space="preserve"> </w:t>
      </w:r>
      <w:r w:rsidRPr="00685B72">
        <w:rPr>
          <w:rFonts w:ascii="Arial" w:hAnsi="Arial" w:cs="Arial"/>
          <w:b/>
          <w:color w:val="222222"/>
          <w:sz w:val="24"/>
          <w:szCs w:val="24"/>
        </w:rPr>
        <w:t>IN BUSINESS &amp; FINANCE</w:t>
      </w:r>
      <w:r w:rsidRPr="00D71B61">
        <w:rPr>
          <w:rFonts w:ascii="Arial" w:hAnsi="Arial" w:cs="Arial"/>
          <w:color w:val="222222"/>
          <w:sz w:val="24"/>
          <w:szCs w:val="24"/>
        </w:rPr>
        <w:t xml:space="preserve"> and Marquis’ </w:t>
      </w:r>
      <w:r w:rsidRPr="00685B72">
        <w:rPr>
          <w:rFonts w:ascii="Arial" w:hAnsi="Arial" w:cs="Arial"/>
          <w:b/>
          <w:color w:val="222222"/>
          <w:sz w:val="24"/>
          <w:szCs w:val="24"/>
        </w:rPr>
        <w:t>WHO’S WHO IN AMERICA.</w:t>
      </w:r>
    </w:p>
    <w:p w:rsidR="00A8774F" w:rsidRDefault="00A8774F" w:rsidP="00A8774F">
      <w:pPr>
        <w:rPr>
          <w:rFonts w:ascii="Arial" w:hAnsi="Arial" w:cs="Arial"/>
          <w:sz w:val="24"/>
          <w:szCs w:val="24"/>
        </w:rPr>
      </w:pPr>
      <w:r w:rsidRPr="00D71B61">
        <w:rPr>
          <w:rFonts w:ascii="Arial" w:hAnsi="Arial" w:cs="Arial"/>
          <w:sz w:val="24"/>
          <w:szCs w:val="24"/>
        </w:rPr>
        <w:t>Larry Stybel received his doctorate in organization deve</w:t>
      </w:r>
      <w:r w:rsidR="00300960">
        <w:rPr>
          <w:rFonts w:ascii="Arial" w:hAnsi="Arial" w:cs="Arial"/>
          <w:sz w:val="24"/>
          <w:szCs w:val="24"/>
        </w:rPr>
        <w:t>lopment from Harvard University under Chris Argyris</w:t>
      </w:r>
      <w:r w:rsidRPr="00D71B61">
        <w:rPr>
          <w:rFonts w:ascii="Arial" w:hAnsi="Arial" w:cs="Arial"/>
          <w:sz w:val="24"/>
          <w:szCs w:val="24"/>
        </w:rPr>
        <w:t xml:space="preserve"> an M.A. in clinical psychology from the University of Texas at Austin, and a B.A. from the City College of New York.  </w:t>
      </w:r>
    </w:p>
    <w:p w:rsidR="00A8774F" w:rsidRDefault="00685B72" w:rsidP="00A8774F">
      <w:pPr>
        <w:rPr>
          <w:rFonts w:ascii="Arial" w:hAnsi="Arial" w:cs="Arial"/>
          <w:sz w:val="24"/>
          <w:szCs w:val="24"/>
        </w:rPr>
      </w:pPr>
      <w:r>
        <w:rPr>
          <w:rFonts w:ascii="Arial" w:hAnsi="Arial" w:cs="Arial"/>
          <w:sz w:val="24"/>
          <w:szCs w:val="24"/>
        </w:rPr>
        <w:t xml:space="preserve">He is </w:t>
      </w:r>
      <w:r w:rsidR="00A8774F">
        <w:rPr>
          <w:rFonts w:ascii="Arial" w:hAnsi="Arial" w:cs="Arial"/>
          <w:sz w:val="24"/>
          <w:szCs w:val="24"/>
        </w:rPr>
        <w:t xml:space="preserve">Adjunct Lecturer of Leadership at </w:t>
      </w:r>
      <w:proofErr w:type="spellStart"/>
      <w:r w:rsidR="00A8774F">
        <w:rPr>
          <w:rFonts w:ascii="Arial" w:hAnsi="Arial" w:cs="Arial"/>
          <w:sz w:val="24"/>
          <w:szCs w:val="24"/>
        </w:rPr>
        <w:t>Northeastern</w:t>
      </w:r>
      <w:proofErr w:type="spellEnd"/>
      <w:r w:rsidR="00A8774F">
        <w:rPr>
          <w:rFonts w:ascii="Arial" w:hAnsi="Arial" w:cs="Arial"/>
          <w:sz w:val="24"/>
          <w:szCs w:val="24"/>
        </w:rPr>
        <w:t xml:space="preserve"> University’s D’Amore McKim School of Business.</w:t>
      </w:r>
    </w:p>
    <w:p w:rsidR="00A8774F" w:rsidRPr="00D71B61" w:rsidRDefault="00A8774F" w:rsidP="00A8774F">
      <w:pPr>
        <w:rPr>
          <w:rFonts w:ascii="Arial" w:hAnsi="Arial" w:cs="Arial"/>
          <w:sz w:val="24"/>
          <w:szCs w:val="24"/>
        </w:rPr>
      </w:pPr>
      <w:r w:rsidRPr="00D71B61">
        <w:rPr>
          <w:rFonts w:ascii="Arial" w:hAnsi="Arial" w:cs="Arial"/>
          <w:sz w:val="24"/>
          <w:szCs w:val="24"/>
        </w:rPr>
        <w:t>Larry has given talks at national conventions of the Financial Executives International, Society for Information Management, Tax Executives International, the Manufacturers Alliance for Productivity and Improvement (MAPI), and The Legends of World Sports Conference.</w:t>
      </w:r>
    </w:p>
    <w:p w:rsidR="00685B72" w:rsidRDefault="004367AF" w:rsidP="00A8774F">
      <w:pPr>
        <w:rPr>
          <w:rFonts w:ascii="Arial" w:hAnsi="Arial" w:cs="Arial"/>
          <w:sz w:val="24"/>
          <w:szCs w:val="24"/>
        </w:rPr>
      </w:pPr>
      <w:r>
        <w:rPr>
          <w:rFonts w:ascii="Arial" w:hAnsi="Arial" w:cs="Arial"/>
          <w:sz w:val="24"/>
          <w:szCs w:val="24"/>
        </w:rPr>
        <w:t xml:space="preserve">This talk is based upon Stybel Peabody’s coaching work with research universities and life science companies.  </w:t>
      </w:r>
    </w:p>
    <w:p w:rsidR="00685B72" w:rsidRDefault="00040344" w:rsidP="00A8774F">
      <w:pPr>
        <w:rPr>
          <w:rFonts w:ascii="Arial" w:hAnsi="Arial" w:cs="Arial"/>
          <w:sz w:val="24"/>
          <w:szCs w:val="24"/>
        </w:rPr>
      </w:pPr>
      <w:r>
        <w:rPr>
          <w:rFonts w:ascii="Arial" w:hAnsi="Arial" w:cs="Arial"/>
          <w:sz w:val="24"/>
          <w:szCs w:val="24"/>
        </w:rPr>
        <w:t xml:space="preserve">Below are </w:t>
      </w:r>
      <w:r w:rsidR="00685B72">
        <w:rPr>
          <w:rFonts w:ascii="Arial" w:hAnsi="Arial" w:cs="Arial"/>
          <w:sz w:val="24"/>
          <w:szCs w:val="24"/>
        </w:rPr>
        <w:t>free publications that relate to the Knowledge Worker Paradox.</w:t>
      </w:r>
    </w:p>
    <w:p w:rsidR="00501190" w:rsidRDefault="00501190" w:rsidP="00A8774F">
      <w:pPr>
        <w:rPr>
          <w:rFonts w:ascii="Arial" w:hAnsi="Arial" w:cs="Arial"/>
          <w:sz w:val="24"/>
          <w:szCs w:val="24"/>
        </w:rPr>
      </w:pPr>
    </w:p>
    <w:p w:rsidR="00685B72" w:rsidRDefault="00685B72" w:rsidP="00A8774F">
      <w:pPr>
        <w:rPr>
          <w:rFonts w:ascii="Arial" w:hAnsi="Arial" w:cs="Arial"/>
          <w:sz w:val="24"/>
          <w:szCs w:val="24"/>
        </w:rPr>
      </w:pPr>
      <w:hyperlink r:id="rId8" w:history="1">
        <w:r w:rsidRPr="00685B72">
          <w:rPr>
            <w:rStyle w:val="Hyperlink"/>
            <w:rFonts w:ascii="Arial" w:hAnsi="Arial" w:cs="Arial"/>
            <w:sz w:val="24"/>
            <w:szCs w:val="24"/>
          </w:rPr>
          <w:t>Is It REALLY Lon</w:t>
        </w:r>
        <w:r>
          <w:rPr>
            <w:rStyle w:val="Hyperlink"/>
            <w:rFonts w:ascii="Arial" w:hAnsi="Arial" w:cs="Arial"/>
            <w:sz w:val="24"/>
            <w:szCs w:val="24"/>
          </w:rPr>
          <w:t>ely</w:t>
        </w:r>
        <w:r w:rsidRPr="00685B72">
          <w:rPr>
            <w:rStyle w:val="Hyperlink"/>
            <w:rFonts w:ascii="Arial" w:hAnsi="Arial" w:cs="Arial"/>
            <w:sz w:val="24"/>
            <w:szCs w:val="24"/>
          </w:rPr>
          <w:t xml:space="preserve"> at the Top?</w:t>
        </w:r>
      </w:hyperlink>
    </w:p>
    <w:p w:rsidR="004367AF" w:rsidRDefault="004367AF" w:rsidP="00A8774F">
      <w:pPr>
        <w:rPr>
          <w:rFonts w:ascii="Arial" w:hAnsi="Arial" w:cs="Arial"/>
          <w:sz w:val="24"/>
          <w:szCs w:val="24"/>
        </w:rPr>
      </w:pPr>
      <w:bookmarkStart w:id="0" w:name="_GoBack"/>
      <w:bookmarkEnd w:id="0"/>
    </w:p>
    <w:p w:rsidR="00685B72" w:rsidRDefault="00685B72" w:rsidP="00A8774F">
      <w:pPr>
        <w:rPr>
          <w:rFonts w:ascii="Arial" w:hAnsi="Arial" w:cs="Arial"/>
          <w:sz w:val="24"/>
          <w:szCs w:val="24"/>
        </w:rPr>
      </w:pPr>
      <w:hyperlink r:id="rId9" w:history="1">
        <w:r w:rsidRPr="00685B72">
          <w:rPr>
            <w:rStyle w:val="Hyperlink"/>
            <w:rFonts w:ascii="Arial" w:hAnsi="Arial" w:cs="Arial"/>
            <w:sz w:val="24"/>
            <w:szCs w:val="24"/>
          </w:rPr>
          <w:t>How to Manage Your Enemies</w:t>
        </w:r>
      </w:hyperlink>
    </w:p>
    <w:p w:rsidR="00685B72" w:rsidRDefault="00685B72" w:rsidP="00A8774F">
      <w:pPr>
        <w:rPr>
          <w:rFonts w:ascii="Arial" w:hAnsi="Arial" w:cs="Arial"/>
          <w:sz w:val="24"/>
          <w:szCs w:val="24"/>
        </w:rPr>
      </w:pPr>
    </w:p>
    <w:p w:rsidR="00685B72" w:rsidRDefault="00685B72" w:rsidP="00A8774F">
      <w:pPr>
        <w:rPr>
          <w:rFonts w:ascii="Arial" w:hAnsi="Arial" w:cs="Arial"/>
          <w:sz w:val="24"/>
          <w:szCs w:val="24"/>
        </w:rPr>
      </w:pPr>
      <w:hyperlink r:id="rId10" w:history="1">
        <w:r w:rsidRPr="00685B72">
          <w:rPr>
            <w:rStyle w:val="Hyperlink"/>
            <w:rFonts w:ascii="Arial" w:hAnsi="Arial" w:cs="Arial"/>
            <w:sz w:val="24"/>
            <w:szCs w:val="24"/>
          </w:rPr>
          <w:t>Knowledge Worker Paradox Power Point Slides</w:t>
        </w:r>
      </w:hyperlink>
    </w:p>
    <w:p w:rsidR="002B5C43" w:rsidRDefault="002B5C43" w:rsidP="00A8774F">
      <w:pPr>
        <w:rPr>
          <w:rFonts w:ascii="Arial" w:hAnsi="Arial" w:cs="Arial"/>
          <w:sz w:val="24"/>
          <w:szCs w:val="24"/>
        </w:rPr>
      </w:pPr>
    </w:p>
    <w:p w:rsidR="002B5C43" w:rsidRDefault="002B5C43" w:rsidP="00A8774F">
      <w:pPr>
        <w:rPr>
          <w:rFonts w:ascii="Arial" w:hAnsi="Arial" w:cs="Arial"/>
          <w:sz w:val="24"/>
          <w:szCs w:val="24"/>
        </w:rPr>
      </w:pPr>
      <w:r>
        <w:rPr>
          <w:rFonts w:ascii="Arial" w:hAnsi="Arial" w:cs="Arial"/>
          <w:sz w:val="24"/>
          <w:szCs w:val="24"/>
        </w:rPr>
        <w:t>The Knowledge Worker Paradox is an in-house education program plus a component of Stybel Peabody’s Calm Assertive Leadership coaching to help valued leaders improve relationship management effectiveness.</w:t>
      </w:r>
    </w:p>
    <w:p w:rsidR="004367AF" w:rsidRDefault="00771E2B" w:rsidP="002F751C">
      <w:pPr>
        <w:rPr>
          <w:rFonts w:ascii="Arial" w:hAnsi="Arial" w:cs="Arial"/>
          <w:sz w:val="24"/>
          <w:szCs w:val="24"/>
        </w:rPr>
      </w:pPr>
      <w:r>
        <w:rPr>
          <w:rFonts w:ascii="Arial" w:hAnsi="Arial" w:cs="Arial"/>
          <w:sz w:val="24"/>
          <w:szCs w:val="24"/>
        </w:rPr>
        <w:t xml:space="preserve">Each month </w:t>
      </w:r>
      <w:r w:rsidRPr="00DC696C">
        <w:rPr>
          <w:rFonts w:ascii="Arial" w:hAnsi="Arial" w:cs="Arial"/>
          <w:b/>
          <w:sz w:val="24"/>
          <w:szCs w:val="24"/>
        </w:rPr>
        <w:t>PSYCHOLOGY TODAY</w:t>
      </w:r>
      <w:r>
        <w:rPr>
          <w:rFonts w:ascii="Arial" w:hAnsi="Arial" w:cs="Arial"/>
          <w:sz w:val="24"/>
          <w:szCs w:val="24"/>
        </w:rPr>
        <w:t xml:space="preserve"> publishes Stybel Peabody’s perspective on leadership. </w:t>
      </w:r>
      <w:r w:rsidR="00B5188A">
        <w:rPr>
          <w:rFonts w:ascii="Arial" w:hAnsi="Arial" w:cs="Arial"/>
          <w:sz w:val="24"/>
          <w:szCs w:val="24"/>
        </w:rPr>
        <w:t xml:space="preserve">To date there have been </w:t>
      </w:r>
      <w:r w:rsidR="00B1694C">
        <w:rPr>
          <w:rFonts w:ascii="Arial" w:hAnsi="Arial" w:cs="Arial"/>
          <w:sz w:val="24"/>
          <w:szCs w:val="24"/>
        </w:rPr>
        <w:t>2</w:t>
      </w:r>
      <w:r w:rsidR="004367AF">
        <w:rPr>
          <w:rFonts w:ascii="Arial" w:hAnsi="Arial" w:cs="Arial"/>
          <w:sz w:val="24"/>
          <w:szCs w:val="24"/>
        </w:rPr>
        <w:t>5</w:t>
      </w:r>
      <w:r w:rsidR="00A21CC7">
        <w:rPr>
          <w:rFonts w:ascii="Arial" w:hAnsi="Arial" w:cs="Arial"/>
          <w:sz w:val="24"/>
          <w:szCs w:val="24"/>
        </w:rPr>
        <w:t>5</w:t>
      </w:r>
      <w:r w:rsidR="00B1694C">
        <w:rPr>
          <w:rFonts w:ascii="Arial" w:hAnsi="Arial" w:cs="Arial"/>
          <w:sz w:val="24"/>
          <w:szCs w:val="24"/>
        </w:rPr>
        <w:t>,000</w:t>
      </w:r>
      <w:r w:rsidR="00B5188A">
        <w:rPr>
          <w:rFonts w:ascii="Arial" w:hAnsi="Arial" w:cs="Arial"/>
          <w:sz w:val="24"/>
          <w:szCs w:val="24"/>
        </w:rPr>
        <w:t xml:space="preserve"> download</w:t>
      </w:r>
      <w:r w:rsidR="002B5C43">
        <w:rPr>
          <w:rFonts w:ascii="Arial" w:hAnsi="Arial" w:cs="Arial"/>
          <w:sz w:val="24"/>
          <w:szCs w:val="24"/>
        </w:rPr>
        <w:t>s.</w:t>
      </w:r>
    </w:p>
    <w:p w:rsidR="00DC696C" w:rsidRDefault="00771E2B" w:rsidP="002F751C">
      <w:pPr>
        <w:rPr>
          <w:rFonts w:ascii="Arial" w:hAnsi="Arial" w:cs="Arial"/>
          <w:sz w:val="24"/>
          <w:szCs w:val="24"/>
        </w:rPr>
      </w:pPr>
      <w:r>
        <w:rPr>
          <w:rFonts w:ascii="Arial" w:hAnsi="Arial" w:cs="Arial"/>
          <w:sz w:val="24"/>
          <w:szCs w:val="24"/>
        </w:rPr>
        <w:lastRenderedPageBreak/>
        <w:t xml:space="preserve">Larry </w:t>
      </w:r>
      <w:r w:rsidR="002B5C43">
        <w:rPr>
          <w:rFonts w:ascii="Arial" w:hAnsi="Arial" w:cs="Arial"/>
          <w:sz w:val="24"/>
          <w:szCs w:val="24"/>
        </w:rPr>
        <w:t xml:space="preserve">Stybel </w:t>
      </w:r>
      <w:r>
        <w:rPr>
          <w:rFonts w:ascii="Arial" w:hAnsi="Arial" w:cs="Arial"/>
          <w:sz w:val="24"/>
          <w:szCs w:val="24"/>
        </w:rPr>
        <w:t xml:space="preserve">and his partner Maryanne Peabody are the co-authors of </w:t>
      </w:r>
      <w:r w:rsidRPr="00DC696C">
        <w:rPr>
          <w:rFonts w:ascii="Arial" w:hAnsi="Arial" w:cs="Arial"/>
          <w:b/>
          <w:i/>
          <w:sz w:val="24"/>
          <w:szCs w:val="24"/>
        </w:rPr>
        <w:t>NAVIGATING THE WATERFALL: your career management and job search guid</w:t>
      </w:r>
      <w:r w:rsidR="00DC696C">
        <w:rPr>
          <w:rFonts w:ascii="Arial" w:hAnsi="Arial" w:cs="Arial"/>
          <w:b/>
          <w:i/>
          <w:sz w:val="24"/>
          <w:szCs w:val="24"/>
        </w:rPr>
        <w:t xml:space="preserve">e. </w:t>
      </w:r>
      <w:r w:rsidR="00DC696C">
        <w:rPr>
          <w:rFonts w:ascii="Arial" w:hAnsi="Arial" w:cs="Arial"/>
          <w:sz w:val="24"/>
          <w:szCs w:val="24"/>
        </w:rPr>
        <w:t>Brattleboro, VT: Farr Publis</w:t>
      </w:r>
      <w:r w:rsidR="00F91292">
        <w:rPr>
          <w:rFonts w:ascii="Arial" w:hAnsi="Arial" w:cs="Arial"/>
          <w:sz w:val="24"/>
          <w:szCs w:val="24"/>
        </w:rPr>
        <w:t>hing</w:t>
      </w:r>
      <w:r w:rsidR="00DC696C">
        <w:rPr>
          <w:rFonts w:ascii="Arial" w:hAnsi="Arial" w:cs="Arial"/>
          <w:sz w:val="24"/>
          <w:szCs w:val="24"/>
        </w:rPr>
        <w:t>, 2016.</w:t>
      </w:r>
      <w:r w:rsidR="0097563C">
        <w:rPr>
          <w:rFonts w:ascii="Arial" w:hAnsi="Arial" w:cs="Arial"/>
          <w:sz w:val="24"/>
          <w:szCs w:val="24"/>
        </w:rPr>
        <w:t xml:space="preserve">   Amazon.com sells 1.</w:t>
      </w:r>
      <w:r w:rsidR="00B1694C">
        <w:rPr>
          <w:rFonts w:ascii="Arial" w:hAnsi="Arial" w:cs="Arial"/>
          <w:sz w:val="24"/>
          <w:szCs w:val="24"/>
        </w:rPr>
        <w:t>8</w:t>
      </w:r>
      <w:r w:rsidR="0097563C">
        <w:rPr>
          <w:rFonts w:ascii="Arial" w:hAnsi="Arial" w:cs="Arial"/>
          <w:sz w:val="24"/>
          <w:szCs w:val="24"/>
        </w:rPr>
        <w:t xml:space="preserve"> Million books a year.  </w:t>
      </w:r>
      <w:r w:rsidR="0097563C" w:rsidRPr="0097563C">
        <w:rPr>
          <w:rFonts w:ascii="Arial" w:hAnsi="Arial" w:cs="Arial"/>
          <w:b/>
          <w:sz w:val="24"/>
          <w:szCs w:val="24"/>
        </w:rPr>
        <w:t xml:space="preserve">NAVIGATING THEWATERFALL </w:t>
      </w:r>
      <w:r w:rsidR="0097563C">
        <w:rPr>
          <w:rFonts w:ascii="Arial" w:hAnsi="Arial" w:cs="Arial"/>
          <w:sz w:val="24"/>
          <w:szCs w:val="24"/>
        </w:rPr>
        <w:t>is in the top 13% tile of all books sold.</w:t>
      </w:r>
    </w:p>
    <w:p w:rsidR="00A8774F" w:rsidRDefault="00A8774F" w:rsidP="002F751C">
      <w:pPr>
        <w:rPr>
          <w:rFonts w:ascii="Arial" w:hAnsi="Arial" w:cs="Arial"/>
          <w:sz w:val="24"/>
          <w:szCs w:val="24"/>
        </w:rPr>
      </w:pPr>
    </w:p>
    <w:p w:rsidR="00B5188A" w:rsidRDefault="001350E9" w:rsidP="002F751C">
      <w:pPr>
        <w:rPr>
          <w:rFonts w:ascii="Arial" w:hAnsi="Arial" w:cs="Arial"/>
          <w:sz w:val="24"/>
          <w:szCs w:val="24"/>
        </w:rPr>
      </w:pPr>
      <w:hyperlink r:id="rId11" w:history="1">
        <w:r w:rsidR="00B5188A" w:rsidRPr="00B5188A">
          <w:rPr>
            <w:rStyle w:val="Hyperlink"/>
            <w:rFonts w:ascii="Arial" w:hAnsi="Arial" w:cs="Arial"/>
            <w:sz w:val="24"/>
            <w:szCs w:val="24"/>
          </w:rPr>
          <w:t>Click</w:t>
        </w:r>
      </w:hyperlink>
    </w:p>
    <w:p w:rsidR="00771E2B" w:rsidRPr="002F751C" w:rsidRDefault="00771E2B" w:rsidP="002F751C">
      <w:pPr>
        <w:rPr>
          <w:rFonts w:ascii="Arial" w:hAnsi="Arial" w:cs="Arial"/>
          <w:sz w:val="24"/>
          <w:szCs w:val="24"/>
        </w:rPr>
      </w:pPr>
    </w:p>
    <w:p w:rsidR="002F751C" w:rsidRDefault="00684D8C" w:rsidP="002F751C">
      <w:pPr>
        <w:rPr>
          <w:rFonts w:ascii="Arial" w:hAnsi="Arial"/>
          <w:sz w:val="24"/>
        </w:rPr>
      </w:pPr>
      <w:r>
        <w:rPr>
          <w:rFonts w:ascii="Arial" w:hAnsi="Arial"/>
          <w:sz w:val="24"/>
        </w:rPr>
        <w:t xml:space="preserve">For </w:t>
      </w:r>
      <w:r w:rsidR="002F751C" w:rsidRPr="00136A48">
        <w:rPr>
          <w:rFonts w:ascii="Arial" w:hAnsi="Arial"/>
          <w:sz w:val="24"/>
        </w:rPr>
        <w:t>video clips:</w:t>
      </w:r>
    </w:p>
    <w:p w:rsidR="00DC696C" w:rsidRDefault="001350E9" w:rsidP="002F751C">
      <w:pPr>
        <w:rPr>
          <w:rStyle w:val="Hyperlink"/>
          <w:rFonts w:ascii="Arial" w:hAnsi="Arial"/>
          <w:sz w:val="24"/>
        </w:rPr>
      </w:pPr>
      <w:hyperlink r:id="rId12" w:history="1">
        <w:r w:rsidR="00684D8C" w:rsidRPr="00684D8C">
          <w:rPr>
            <w:rStyle w:val="Hyperlink"/>
            <w:rFonts w:ascii="Arial" w:hAnsi="Arial"/>
            <w:sz w:val="24"/>
          </w:rPr>
          <w:t>Click</w:t>
        </w:r>
      </w:hyperlink>
    </w:p>
    <w:p w:rsidR="004367AF" w:rsidRDefault="004367AF" w:rsidP="002F751C">
      <w:pPr>
        <w:rPr>
          <w:rStyle w:val="Hyperlink"/>
          <w:rFonts w:ascii="Arial" w:hAnsi="Arial"/>
          <w:sz w:val="24"/>
        </w:rPr>
      </w:pPr>
    </w:p>
    <w:p w:rsidR="0040550C" w:rsidRPr="00F91292" w:rsidRDefault="00F91292" w:rsidP="002F751C">
      <w:pPr>
        <w:rPr>
          <w:rFonts w:ascii="Arial" w:hAnsi="Arial" w:cs="Arial"/>
          <w:sz w:val="24"/>
          <w:szCs w:val="24"/>
        </w:rPr>
      </w:pPr>
      <w:r>
        <w:rPr>
          <w:rFonts w:ascii="Arial" w:hAnsi="Arial" w:cs="Arial"/>
          <w:sz w:val="24"/>
          <w:szCs w:val="24"/>
        </w:rPr>
        <w:t>For a full CV:</w:t>
      </w:r>
    </w:p>
    <w:p w:rsidR="00684D8C" w:rsidRDefault="001350E9" w:rsidP="002F751C">
      <w:hyperlink r:id="rId13" w:history="1">
        <w:r w:rsidR="00684D8C" w:rsidRPr="00F91292">
          <w:rPr>
            <w:rStyle w:val="Hyperlink"/>
            <w:rFonts w:ascii="Arial" w:hAnsi="Arial" w:cs="Arial"/>
            <w:sz w:val="24"/>
            <w:szCs w:val="24"/>
          </w:rPr>
          <w:t>Click</w:t>
        </w:r>
      </w:hyperlink>
    </w:p>
    <w:p w:rsidR="00A8774F" w:rsidRDefault="00A8774F" w:rsidP="002F751C">
      <w:pPr>
        <w:rPr>
          <w:rFonts w:ascii="Arial" w:hAnsi="Arial" w:cs="Arial"/>
          <w:sz w:val="24"/>
          <w:szCs w:val="24"/>
        </w:rPr>
      </w:pPr>
    </w:p>
    <w:p w:rsidR="002B5C43" w:rsidRPr="002B5C43" w:rsidRDefault="002B5C43" w:rsidP="002F751C">
      <w:pPr>
        <w:rPr>
          <w:rFonts w:ascii="Arial" w:hAnsi="Arial" w:cs="Arial"/>
          <w:b/>
          <w:sz w:val="24"/>
          <w:szCs w:val="24"/>
        </w:rPr>
      </w:pPr>
      <w:r w:rsidRPr="002B5C43">
        <w:rPr>
          <w:rFonts w:ascii="Arial" w:hAnsi="Arial" w:cs="Arial"/>
          <w:b/>
          <w:sz w:val="24"/>
          <w:szCs w:val="24"/>
        </w:rPr>
        <w:t>Contact:</w:t>
      </w:r>
    </w:p>
    <w:p w:rsidR="002B5C43" w:rsidRDefault="002B5C43" w:rsidP="002F751C"/>
    <w:p w:rsidR="004367AF" w:rsidRDefault="0040550C">
      <w:pPr>
        <w:rPr>
          <w:rFonts w:ascii="Arial" w:hAnsi="Arial" w:cs="Arial"/>
          <w:sz w:val="24"/>
          <w:szCs w:val="24"/>
        </w:rPr>
      </w:pPr>
      <w:r w:rsidRPr="00F91292">
        <w:rPr>
          <w:rFonts w:ascii="Arial" w:hAnsi="Arial" w:cs="Arial"/>
          <w:sz w:val="24"/>
          <w:szCs w:val="24"/>
        </w:rPr>
        <w:t>---</w:t>
      </w:r>
      <w:r w:rsidR="004367AF">
        <w:rPr>
          <w:rFonts w:ascii="Arial" w:hAnsi="Arial" w:cs="Arial"/>
          <w:sz w:val="24"/>
          <w:szCs w:val="24"/>
        </w:rPr>
        <w:t xml:space="preserve">Laurence J. Stybel, </w:t>
      </w:r>
      <w:proofErr w:type="spellStart"/>
      <w:r w:rsidR="004367AF">
        <w:rPr>
          <w:rFonts w:ascii="Arial" w:hAnsi="Arial" w:cs="Arial"/>
          <w:sz w:val="24"/>
          <w:szCs w:val="24"/>
        </w:rPr>
        <w:t>Ed.D</w:t>
      </w:r>
      <w:proofErr w:type="spellEnd"/>
      <w:r w:rsidR="004367AF">
        <w:rPr>
          <w:rFonts w:ascii="Arial" w:hAnsi="Arial" w:cs="Arial"/>
          <w:sz w:val="24"/>
          <w:szCs w:val="24"/>
        </w:rPr>
        <w:t>.</w:t>
      </w:r>
    </w:p>
    <w:p w:rsidR="0040550C" w:rsidRPr="00F91292" w:rsidRDefault="0040550C">
      <w:pPr>
        <w:rPr>
          <w:rFonts w:ascii="Arial" w:hAnsi="Arial" w:cs="Arial"/>
          <w:sz w:val="24"/>
          <w:szCs w:val="24"/>
        </w:rPr>
      </w:pPr>
      <w:r w:rsidRPr="00F91292">
        <w:rPr>
          <w:rFonts w:ascii="Arial" w:hAnsi="Arial" w:cs="Arial"/>
          <w:sz w:val="24"/>
          <w:szCs w:val="24"/>
        </w:rPr>
        <w:t>Stybel Peabody Associate</w:t>
      </w:r>
      <w:r w:rsidR="00A21CC7">
        <w:rPr>
          <w:rFonts w:ascii="Arial" w:hAnsi="Arial" w:cs="Arial"/>
          <w:sz w:val="24"/>
          <w:szCs w:val="24"/>
        </w:rPr>
        <w:t>s, Inc.</w:t>
      </w:r>
    </w:p>
    <w:p w:rsidR="0040550C" w:rsidRPr="00F91292" w:rsidRDefault="0040550C">
      <w:pPr>
        <w:rPr>
          <w:rFonts w:ascii="Arial" w:hAnsi="Arial" w:cs="Arial"/>
          <w:sz w:val="24"/>
          <w:szCs w:val="24"/>
        </w:rPr>
      </w:pPr>
      <w:r w:rsidRPr="00F91292">
        <w:rPr>
          <w:rFonts w:ascii="Arial" w:hAnsi="Arial" w:cs="Arial"/>
          <w:sz w:val="24"/>
          <w:szCs w:val="24"/>
        </w:rPr>
        <w:t>60 State Street</w:t>
      </w:r>
    </w:p>
    <w:p w:rsidR="0040550C" w:rsidRPr="00F91292" w:rsidRDefault="0040550C">
      <w:pPr>
        <w:rPr>
          <w:rFonts w:ascii="Arial" w:hAnsi="Arial" w:cs="Arial"/>
          <w:sz w:val="24"/>
          <w:szCs w:val="24"/>
        </w:rPr>
      </w:pPr>
      <w:r w:rsidRPr="00F91292">
        <w:rPr>
          <w:rFonts w:ascii="Arial" w:hAnsi="Arial" w:cs="Arial"/>
          <w:sz w:val="24"/>
          <w:szCs w:val="24"/>
        </w:rPr>
        <w:t>Boston, MA 02109</w:t>
      </w:r>
    </w:p>
    <w:p w:rsidR="0040550C" w:rsidRPr="00F91292" w:rsidRDefault="001350E9">
      <w:pPr>
        <w:rPr>
          <w:rFonts w:ascii="Arial" w:hAnsi="Arial" w:cs="Arial"/>
          <w:sz w:val="24"/>
          <w:szCs w:val="24"/>
        </w:rPr>
      </w:pPr>
      <w:hyperlink r:id="rId14" w:history="1">
        <w:r w:rsidR="0040550C" w:rsidRPr="00F91292">
          <w:rPr>
            <w:rStyle w:val="Hyperlink"/>
            <w:rFonts w:ascii="Arial" w:hAnsi="Arial" w:cs="Arial"/>
            <w:sz w:val="24"/>
            <w:szCs w:val="24"/>
          </w:rPr>
          <w:t>lstybel@stybelpeabody.com</w:t>
        </w:r>
      </w:hyperlink>
    </w:p>
    <w:p w:rsidR="0040550C" w:rsidRPr="00F91292" w:rsidRDefault="0040550C">
      <w:pPr>
        <w:rPr>
          <w:rFonts w:ascii="Arial" w:hAnsi="Arial" w:cs="Arial"/>
          <w:sz w:val="24"/>
          <w:szCs w:val="24"/>
        </w:rPr>
      </w:pPr>
      <w:r w:rsidRPr="00F91292">
        <w:rPr>
          <w:rFonts w:ascii="Arial" w:hAnsi="Arial" w:cs="Arial"/>
          <w:sz w:val="24"/>
          <w:szCs w:val="24"/>
        </w:rPr>
        <w:t>Tel. 617 594 7627</w:t>
      </w:r>
    </w:p>
    <w:sectPr w:rsidR="0040550C" w:rsidRPr="00F91292" w:rsidSect="00662B6E">
      <w:footerReference w:type="default" r:id="rId15"/>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5B72" w:rsidRDefault="00685B72" w:rsidP="005B7CDB">
      <w:pPr>
        <w:spacing w:after="0" w:line="240" w:lineRule="auto"/>
      </w:pPr>
      <w:r>
        <w:separator/>
      </w:r>
    </w:p>
  </w:endnote>
  <w:endnote w:type="continuationSeparator" w:id="0">
    <w:p w:rsidR="00685B72" w:rsidRDefault="00685B72" w:rsidP="005B7C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68391"/>
      <w:docPartObj>
        <w:docPartGallery w:val="Page Numbers (Bottom of Page)"/>
        <w:docPartUnique/>
      </w:docPartObj>
    </w:sdtPr>
    <w:sdtContent>
      <w:p w:rsidR="00685B72" w:rsidRDefault="00685B72">
        <w:pPr>
          <w:pStyle w:val="Footer"/>
          <w:jc w:val="center"/>
        </w:pPr>
        <w:fldSimple w:instr=" PAGE   \* MERGEFORMAT ">
          <w:r w:rsidR="00A01601">
            <w:rPr>
              <w:noProof/>
            </w:rPr>
            <w:t>3</w:t>
          </w:r>
        </w:fldSimple>
      </w:p>
    </w:sdtContent>
  </w:sdt>
  <w:p w:rsidR="00685B72" w:rsidRDefault="00685B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5B72" w:rsidRDefault="00685B72" w:rsidP="005B7CDB">
      <w:pPr>
        <w:spacing w:after="0" w:line="240" w:lineRule="auto"/>
      </w:pPr>
      <w:r>
        <w:separator/>
      </w:r>
    </w:p>
  </w:footnote>
  <w:footnote w:type="continuationSeparator" w:id="0">
    <w:p w:rsidR="00685B72" w:rsidRDefault="00685B72" w:rsidP="005B7C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302B30"/>
    <w:multiLevelType w:val="hybridMultilevel"/>
    <w:tmpl w:val="04B4AA8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F751C"/>
    <w:rsid w:val="00040344"/>
    <w:rsid w:val="000D175F"/>
    <w:rsid w:val="001350E9"/>
    <w:rsid w:val="00167233"/>
    <w:rsid w:val="001A1EC8"/>
    <w:rsid w:val="00247A4C"/>
    <w:rsid w:val="002B5C43"/>
    <w:rsid w:val="002C281F"/>
    <w:rsid w:val="002F751C"/>
    <w:rsid w:val="00300960"/>
    <w:rsid w:val="003A7AA0"/>
    <w:rsid w:val="003B67B2"/>
    <w:rsid w:val="0040550C"/>
    <w:rsid w:val="004367AF"/>
    <w:rsid w:val="00477BCE"/>
    <w:rsid w:val="004B20DF"/>
    <w:rsid w:val="004B7A9D"/>
    <w:rsid w:val="00501190"/>
    <w:rsid w:val="00547C19"/>
    <w:rsid w:val="005B7CDB"/>
    <w:rsid w:val="005D2D6F"/>
    <w:rsid w:val="00662B6E"/>
    <w:rsid w:val="00684D8C"/>
    <w:rsid w:val="00685B72"/>
    <w:rsid w:val="00771E2B"/>
    <w:rsid w:val="007A1B1B"/>
    <w:rsid w:val="007F5E84"/>
    <w:rsid w:val="00875333"/>
    <w:rsid w:val="0097563C"/>
    <w:rsid w:val="00990C95"/>
    <w:rsid w:val="009D7899"/>
    <w:rsid w:val="00A01601"/>
    <w:rsid w:val="00A21CC7"/>
    <w:rsid w:val="00A72EC6"/>
    <w:rsid w:val="00A8774F"/>
    <w:rsid w:val="00B1694C"/>
    <w:rsid w:val="00B5188A"/>
    <w:rsid w:val="00D43AFA"/>
    <w:rsid w:val="00DC696C"/>
    <w:rsid w:val="00EC07D2"/>
    <w:rsid w:val="00F912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51C"/>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751C"/>
    <w:pPr>
      <w:ind w:left="720"/>
      <w:contextualSpacing/>
    </w:pPr>
    <w:rPr>
      <w:lang w:val="en-US"/>
    </w:rPr>
  </w:style>
  <w:style w:type="table" w:styleId="TableGrid">
    <w:name w:val="Table Grid"/>
    <w:basedOn w:val="TableNormal"/>
    <w:uiPriority w:val="59"/>
    <w:rsid w:val="002F75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F751C"/>
    <w:rPr>
      <w:color w:val="0000FF" w:themeColor="hyperlink"/>
      <w:u w:val="single"/>
    </w:rPr>
  </w:style>
  <w:style w:type="paragraph" w:styleId="Header">
    <w:name w:val="header"/>
    <w:basedOn w:val="Normal"/>
    <w:link w:val="HeaderChar"/>
    <w:uiPriority w:val="99"/>
    <w:semiHidden/>
    <w:unhideWhenUsed/>
    <w:rsid w:val="005B7CD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B7CDB"/>
    <w:rPr>
      <w:lang w:val="en-CA"/>
    </w:rPr>
  </w:style>
  <w:style w:type="paragraph" w:styleId="Footer">
    <w:name w:val="footer"/>
    <w:basedOn w:val="Normal"/>
    <w:link w:val="FooterChar"/>
    <w:uiPriority w:val="99"/>
    <w:unhideWhenUsed/>
    <w:rsid w:val="005B7C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7CDB"/>
    <w:rPr>
      <w:lang w:val="en-CA"/>
    </w:rPr>
  </w:style>
  <w:style w:type="paragraph" w:styleId="BalloonText">
    <w:name w:val="Balloon Text"/>
    <w:basedOn w:val="Normal"/>
    <w:link w:val="BalloonTextChar"/>
    <w:uiPriority w:val="99"/>
    <w:semiHidden/>
    <w:unhideWhenUsed/>
    <w:rsid w:val="00662B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B6E"/>
    <w:rPr>
      <w:rFonts w:ascii="Tahoma" w:hAnsi="Tahoma" w:cs="Tahoma"/>
      <w:sz w:val="16"/>
      <w:szCs w:val="16"/>
      <w:lang w:val="en-CA"/>
    </w:rPr>
  </w:style>
  <w:style w:type="character" w:customStyle="1" w:styleId="UnresolvedMention">
    <w:name w:val="Unresolved Mention"/>
    <w:basedOn w:val="DefaultParagraphFont"/>
    <w:uiPriority w:val="99"/>
    <w:semiHidden/>
    <w:unhideWhenUsed/>
    <w:rsid w:val="004367AF"/>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ardoptions.com/mitlonley.pdf" TargetMode="External"/><Relationship Id="rId13" Type="http://schemas.openxmlformats.org/officeDocument/2006/relationships/hyperlink" Target="https://www.linkedin.com/pulse/larry-stybels-business-cv-larry-stybel?trk=mp-reader-card"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charlijane.com/about-larry-stybe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mazon.com/Navigating-Waterfall-Search-Career-Management-ebook/dp/B01JQZ8PLU/ref=sr_1_1?ie=UTF8&amp;qid=1474298325&amp;sr=8-1&amp;keywords=stybel+navigating+the+waterfal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slideshare.net/Stybel/how-to-manage-your-enemies-3704578" TargetMode="External"/><Relationship Id="rId4" Type="http://schemas.openxmlformats.org/officeDocument/2006/relationships/webSettings" Target="webSettings.xml"/><Relationship Id="rId9" Type="http://schemas.openxmlformats.org/officeDocument/2006/relationships/hyperlink" Target="http://www.bu.edu/sph/files/2012/01/Stybel_Friend-Foe-Ally-Adversary.pdf" TargetMode="External"/><Relationship Id="rId14" Type="http://schemas.openxmlformats.org/officeDocument/2006/relationships/hyperlink" Target="mailto:lstybel@stybelpeabod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758</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 Client</dc:creator>
  <cp:lastModifiedBy>Lawrence</cp:lastModifiedBy>
  <cp:revision>4</cp:revision>
  <dcterms:created xsi:type="dcterms:W3CDTF">2018-02-19T16:49:00Z</dcterms:created>
  <dcterms:modified xsi:type="dcterms:W3CDTF">2018-02-19T16:50:00Z</dcterms:modified>
</cp:coreProperties>
</file>